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75" w:rsidRPr="005E6871" w:rsidRDefault="00183E75" w:rsidP="0034125E">
      <w:pPr>
        <w:spacing w:after="0"/>
        <w:jc w:val="center"/>
        <w:rPr>
          <w:rFonts w:ascii="Arial" w:eastAsia="Arial Unicode MS" w:hAnsi="Arial" w:cs="Arial"/>
          <w:b/>
          <w:bCs/>
          <w:sz w:val="32"/>
          <w:szCs w:val="32"/>
        </w:rPr>
      </w:pPr>
      <w:r w:rsidRPr="005E6871">
        <w:rPr>
          <w:rFonts w:ascii="Arial" w:eastAsia="Arial Unicode MS" w:hAnsi="Arial" w:cs="Arial"/>
          <w:b/>
          <w:bCs/>
          <w:sz w:val="32"/>
          <w:szCs w:val="32"/>
        </w:rPr>
        <w:t>THE AUDITOR</w:t>
      </w:r>
    </w:p>
    <w:p w:rsidR="00183E75" w:rsidRPr="005E6871" w:rsidRDefault="00183E75" w:rsidP="0034125E">
      <w:pPr>
        <w:spacing w:after="0"/>
        <w:jc w:val="center"/>
        <w:rPr>
          <w:rFonts w:ascii="Arial" w:eastAsia="Arial Unicode MS" w:hAnsi="Arial" w:cs="Arial"/>
          <w:b/>
          <w:bCs/>
          <w:sz w:val="24"/>
          <w:szCs w:val="24"/>
        </w:rPr>
      </w:pPr>
      <w:r w:rsidRPr="005E6871">
        <w:rPr>
          <w:rFonts w:ascii="Arial" w:eastAsia="Arial Unicode MS" w:hAnsi="Arial" w:cs="Arial"/>
          <w:b/>
          <w:bCs/>
          <w:sz w:val="24"/>
          <w:szCs w:val="24"/>
        </w:rPr>
        <w:t>README</w:t>
      </w:r>
    </w:p>
    <w:p w:rsidR="00183E75" w:rsidRPr="001F5CB3" w:rsidRDefault="00183E75" w:rsidP="007762BE">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b/>
          <w:bCs/>
        </w:rPr>
      </w:pPr>
      <w:r>
        <w:rPr>
          <w:rFonts w:ascii="Times New Roman" w:hAnsi="Times New Roman" w:cs="Times New Roman"/>
          <w:b/>
          <w:bCs/>
        </w:rPr>
        <w:t>Section 1</w:t>
      </w:r>
      <w:r w:rsidRPr="001F5CB3">
        <w:rPr>
          <w:rFonts w:ascii="Times New Roman" w:hAnsi="Times New Roman" w:cs="Times New Roman"/>
          <w:b/>
          <w:bCs/>
        </w:rPr>
        <w:t xml:space="preserve"> General</w:t>
      </w:r>
      <w:r>
        <w:rPr>
          <w:rFonts w:ascii="Times New Roman" w:hAnsi="Times New Roman" w:cs="Times New Roman"/>
          <w:b/>
          <w:bCs/>
        </w:rPr>
        <w:t xml:space="preserve">. </w:t>
      </w:r>
      <w:r w:rsidRPr="001F5CB3">
        <w:rPr>
          <w:rFonts w:ascii="Times New Roman" w:hAnsi="Times New Roman" w:cs="Times New Roman"/>
        </w:rPr>
        <w:t>ProfitCo, one of the leading construction services corporations in the world, refuses to pay their taxes to the government. Even the employees refuse to file their personal forms. So, the government has called in The Auditor, a former misfit who now works in tax collection to collect them by any means necessary. Disguised as a construction worker, the Auditor must infiltrate ProfitCo headquarters and collect their taxes.</w:t>
      </w:r>
    </w:p>
    <w:p w:rsidR="00183E75" w:rsidRDefault="00183E75" w:rsidP="005E6871">
      <w:pPr>
        <w:spacing w:after="0" w:line="240" w:lineRule="auto"/>
        <w:rPr>
          <w:rFonts w:ascii="Times New Roman" w:hAnsi="Times New Roman" w:cs="Times New Roman"/>
          <w:b/>
          <w:bCs/>
        </w:rPr>
      </w:pPr>
    </w:p>
    <w:p w:rsidR="00183E75" w:rsidRPr="001F5CB3" w:rsidRDefault="00183E75" w:rsidP="005E6871">
      <w:pPr>
        <w:spacing w:after="0" w:line="240" w:lineRule="auto"/>
        <w:rPr>
          <w:rFonts w:ascii="Times New Roman" w:hAnsi="Times New Roman" w:cs="Times New Roman"/>
          <w:b/>
          <w:bCs/>
        </w:rPr>
      </w:pPr>
    </w:p>
    <w:p w:rsidR="00183E75" w:rsidRPr="001F5CB3" w:rsidRDefault="00183E75" w:rsidP="005E6871">
      <w:pPr>
        <w:spacing w:after="0" w:line="240" w:lineRule="auto"/>
        <w:rPr>
          <w:rFonts w:ascii="Times New Roman" w:hAnsi="Times New Roman" w:cs="Times New Roman"/>
        </w:rPr>
      </w:pPr>
      <w:r>
        <w:rPr>
          <w:rFonts w:ascii="Times New Roman" w:hAnsi="Times New Roman" w:cs="Times New Roman"/>
          <w:b/>
          <w:bCs/>
        </w:rPr>
        <w:t>Section 2</w:t>
      </w:r>
      <w:r w:rsidRPr="001F5CB3">
        <w:rPr>
          <w:rFonts w:ascii="Times New Roman" w:hAnsi="Times New Roman" w:cs="Times New Roman"/>
          <w:b/>
          <w:bCs/>
        </w:rPr>
        <w:t xml:space="preserve"> </w:t>
      </w:r>
      <w:r>
        <w:rPr>
          <w:rFonts w:ascii="Times New Roman" w:hAnsi="Times New Roman" w:cs="Times New Roman"/>
          <w:b/>
          <w:bCs/>
        </w:rPr>
        <w:t xml:space="preserve">Instructions. </w:t>
      </w:r>
      <w:r w:rsidRPr="001F5CB3">
        <w:rPr>
          <w:rFonts w:ascii="Times New Roman" w:hAnsi="Times New Roman" w:cs="Times New Roman"/>
        </w:rPr>
        <w:t>Your goal is to collect the tax folders from every employee in each level and head to the staircase to go to the next one. At the end of the fourth level, you must collect the company’s forms from the CEO in his office.</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rPr>
        <w:t>Your auditor starts off with 10 health, displayed in the upper left corner. If you get attacked too many times, you will die and need to restart the level.</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rPr>
        <w:t>The number of folders you need to collect is displayed in the lower right corner. When you’ve collected all the forms, you will be able to proceed to the next level.</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b/>
          <w:bCs/>
        </w:rPr>
        <w:t>Section 3: Enemies</w:t>
      </w:r>
      <w:r>
        <w:rPr>
          <w:rFonts w:ascii="Times New Roman" w:hAnsi="Times New Roman" w:cs="Times New Roman"/>
          <w:b/>
          <w:bCs/>
        </w:rPr>
        <w:t>.</w:t>
      </w:r>
      <w:r>
        <w:rPr>
          <w:rFonts w:ascii="Times New Roman" w:hAnsi="Times New Roman" w:cs="Times New Roman"/>
        </w:rPr>
        <w:t xml:space="preserve"> </w:t>
      </w:r>
      <w:r w:rsidRPr="001F5CB3">
        <w:rPr>
          <w:rFonts w:ascii="Times New Roman" w:hAnsi="Times New Roman" w:cs="Times New Roman"/>
        </w:rPr>
        <w:t>The employees of ProfitCo don’t take too kindly to handing over money and most of them will fight you to the death for it.</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0;margin-top:1.1pt;width:495pt;height:52.6pt;z-index:251658240">
            <v:textbox>
              <w:txbxContent>
                <w:p w:rsidR="00183E75" w:rsidRPr="00784A08" w:rsidRDefault="00183E75" w:rsidP="005E6871">
                  <w:pPr>
                    <w:spacing w:after="0" w:line="240" w:lineRule="auto"/>
                    <w:rPr>
                      <w:rFonts w:ascii="Times New Roman" w:hAnsi="Times New Roman" w:cs="Times New Roman"/>
                      <w:sz w:val="20"/>
                      <w:szCs w:val="20"/>
                    </w:rPr>
                  </w:pPr>
                  <w:r w:rsidRPr="00064FFF">
                    <w:rPr>
                      <w:rFonts w:ascii="Times New Roman" w:hAnsi="Times New Roman" w:cs="Times New Roman"/>
                      <w:b/>
                      <w:bCs/>
                      <w:sz w:val="20"/>
                      <w:szCs w:val="20"/>
                    </w:rPr>
                    <w:t xml:space="preserve">3.1 Intern. </w:t>
                  </w:r>
                  <w:r w:rsidRPr="00064FFF">
                    <w:rPr>
                      <w:rFonts w:ascii="Times New Roman" w:hAnsi="Times New Roman" w:cs="Times New Roman"/>
                      <w:sz w:val="20"/>
                      <w:szCs w:val="20"/>
                    </w:rPr>
                    <w:t>The lowest employee at ProfitCo, these guys most likely just forgot to file their taxes or didn’t have enough money around when they were due. They prefer not to get involved in the situation, instead leaving it for someone else to deal with while distancing themselves as much as possible. When the player gets close enough, they will drop whatever semblance of tax forms they have and run away.</w:t>
                  </w:r>
                  <w:r>
                    <w:rPr>
                      <w:rFonts w:ascii="Times New Roman" w:hAnsi="Times New Roman" w:cs="Times New Roman"/>
                      <w:sz w:val="20"/>
                      <w:szCs w:val="20"/>
                    </w:rPr>
                    <w:t xml:space="preserve"> </w:t>
                  </w:r>
                </w:p>
              </w:txbxContent>
            </v:textbox>
          </v:shape>
        </w:pic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Pr>
          <w:noProof/>
        </w:rPr>
        <w:pict>
          <v:shape id="_x0000_s1027" type="#_x0000_t202" style="position:absolute;margin-left:0;margin-top:3.1pt;width:495pt;height:1in;z-index:251659264">
            <v:textbox>
              <w:txbxContent>
                <w:p w:rsidR="00183E75" w:rsidRPr="00784A08" w:rsidRDefault="00183E75" w:rsidP="005E6871">
                  <w:pPr>
                    <w:spacing w:after="0" w:line="240" w:lineRule="auto"/>
                    <w:rPr>
                      <w:rFonts w:ascii="Times New Roman" w:hAnsi="Times New Roman" w:cs="Times New Roman"/>
                      <w:sz w:val="20"/>
                      <w:szCs w:val="20"/>
                    </w:rPr>
                  </w:pPr>
                  <w:r w:rsidRPr="00064FFF">
                    <w:rPr>
                      <w:rFonts w:ascii="Times New Roman" w:hAnsi="Times New Roman" w:cs="Times New Roman"/>
                      <w:b/>
                      <w:bCs/>
                      <w:sz w:val="20"/>
                      <w:szCs w:val="20"/>
                    </w:rPr>
                    <w:t xml:space="preserve">3.2 Supervisor. </w:t>
                  </w:r>
                  <w:r w:rsidRPr="00064FFF">
                    <w:rPr>
                      <w:rFonts w:ascii="Times New Roman" w:hAnsi="Times New Roman" w:cs="Times New Roman"/>
                      <w:sz w:val="20"/>
                      <w:szCs w:val="20"/>
                    </w:rPr>
                    <w:t>While they may have worked there for a decade or more, all they got was the position in charge of the interns. They don’t know how to deal with things as complicated as the company’s finances, they only care that the workplace is in order, as it’s supposed to be. Their experience bossing interns around trained them to deal with a problem (including an Auditor looking to collect taxes) by yelling at it, hoping an intern will respond to take care of it or that it will go away.</w:t>
                  </w:r>
                  <w:r w:rsidRPr="007C251C">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v:textbox>
          </v:shape>
        </w:pic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Pr>
          <w:noProof/>
        </w:rPr>
        <w:pict>
          <v:shape id="_x0000_s1028" type="#_x0000_t202" style="position:absolute;margin-left:0;margin-top:11.85pt;width:495pt;height:63pt;z-index:251660288">
            <v:textbox>
              <w:txbxContent>
                <w:p w:rsidR="00183E75" w:rsidRPr="00784A08" w:rsidRDefault="00183E75" w:rsidP="005E6871">
                  <w:pPr>
                    <w:spacing w:line="240" w:lineRule="auto"/>
                    <w:rPr>
                      <w:rFonts w:ascii="Times New Roman" w:hAnsi="Times New Roman" w:cs="Times New Roman"/>
                      <w:sz w:val="20"/>
                      <w:szCs w:val="20"/>
                    </w:rPr>
                  </w:pPr>
                  <w:r w:rsidRPr="00064FFF">
                    <w:rPr>
                      <w:rFonts w:ascii="Times New Roman" w:hAnsi="Times New Roman" w:cs="Times New Roman"/>
                      <w:b/>
                      <w:bCs/>
                      <w:sz w:val="20"/>
                      <w:szCs w:val="20"/>
                    </w:rPr>
                    <w:t xml:space="preserve">3.3 Accountant. </w:t>
                  </w:r>
                  <w:r w:rsidRPr="00064FFF">
                    <w:rPr>
                      <w:rFonts w:ascii="Times New Roman" w:hAnsi="Times New Roman" w:cs="Times New Roman"/>
                      <w:sz w:val="20"/>
                      <w:szCs w:val="20"/>
                    </w:rPr>
                    <w:t>In charge of the company’s finances, these people are directly responsible for the lack of taxes filed. Having creatively refinanced the company’s income to support its bottom line, the accountants know they did something wrong, but don’t regret it in the slightest. They will attempt to lie to you by using false tax forms to show that they don’t owe anything, showing them by throwing the forms at The Auditor, hoping that they will just go away and not investigate them to see the forms are false.</w:t>
                  </w:r>
                </w:p>
              </w:txbxContent>
            </v:textbox>
          </v:shape>
        </w:pic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r>
        <w:rPr>
          <w:noProof/>
        </w:rPr>
        <w:pict>
          <v:shape id="_x0000_s1029" type="#_x0000_t202" style="position:absolute;margin-left:0;margin-top:11.6pt;width:495pt;height:45pt;z-index:251661312">
            <v:textbox style="mso-next-textbox:#_x0000_s1029">
              <w:txbxContent>
                <w:p w:rsidR="00183E75" w:rsidRPr="00784A08" w:rsidRDefault="00183E75" w:rsidP="005E6871">
                  <w:pPr>
                    <w:spacing w:line="240" w:lineRule="auto"/>
                    <w:rPr>
                      <w:rFonts w:ascii="Times New Roman" w:hAnsi="Times New Roman" w:cs="Times New Roman"/>
                      <w:sz w:val="20"/>
                      <w:szCs w:val="20"/>
                    </w:rPr>
                  </w:pPr>
                  <w:r w:rsidRPr="00064FFF">
                    <w:rPr>
                      <w:rFonts w:ascii="Times New Roman" w:hAnsi="Times New Roman" w:cs="Times New Roman"/>
                      <w:b/>
                      <w:bCs/>
                      <w:sz w:val="20"/>
                      <w:szCs w:val="20"/>
                    </w:rPr>
                    <w:t>3.4 Public Relations Managers.</w:t>
                  </w:r>
                  <w:r w:rsidRPr="00064FFF">
                    <w:rPr>
                      <w:rFonts w:ascii="Times New Roman" w:hAnsi="Times New Roman" w:cs="Times New Roman"/>
                      <w:sz w:val="20"/>
                      <w:szCs w:val="20"/>
                    </w:rPr>
                    <w:t xml:space="preserve"> Due to their position, they must defend the company, even if they believe it may be wrong. Masters of the art of presentation, they will use a dangerous “spin attack” to persuade The Auditor that not filing taxes was in their best interest and that they should focus on other, more important things instead.</w:t>
                  </w:r>
                </w:p>
              </w:txbxContent>
            </v:textbox>
          </v:shape>
        </w:pict>
      </w: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r>
        <w:rPr>
          <w:noProof/>
        </w:rPr>
        <w:pict>
          <v:shape id="_x0000_s1030" type="#_x0000_t202" style="position:absolute;margin-left:0;margin-top:6pt;width:495pt;height:54pt;z-index:251662336">
            <v:textbox style="mso-next-textbox:#_x0000_s1030">
              <w:txbxContent>
                <w:p w:rsidR="00183E75" w:rsidRPr="00784A08" w:rsidRDefault="00183E75" w:rsidP="005E6871">
                  <w:pPr>
                    <w:spacing w:line="240" w:lineRule="auto"/>
                    <w:rPr>
                      <w:rFonts w:ascii="Times New Roman" w:hAnsi="Times New Roman" w:cs="Times New Roman"/>
                      <w:sz w:val="20"/>
                      <w:szCs w:val="20"/>
                    </w:rPr>
                  </w:pPr>
                  <w:r w:rsidRPr="00064FFF">
                    <w:rPr>
                      <w:rFonts w:ascii="Times New Roman" w:hAnsi="Times New Roman" w:cs="Times New Roman"/>
                      <w:b/>
                      <w:bCs/>
                      <w:sz w:val="20"/>
                      <w:szCs w:val="20"/>
                    </w:rPr>
                    <w:t>3.5 Executives.</w:t>
                  </w:r>
                  <w:r w:rsidRPr="00064FFF">
                    <w:rPr>
                      <w:rFonts w:ascii="Times New Roman" w:hAnsi="Times New Roman" w:cs="Times New Roman"/>
                      <w:sz w:val="20"/>
                      <w:szCs w:val="20"/>
                    </w:rPr>
                    <w:t xml:space="preserve"> These are the people in charge, the perfect foil to The Auditor. They know that people will listen to them, no matter whether they’re employees, shareholders, clients, or consumers. When confronted, they will summon a Media Circus, disorienting The Auditor, distracting them from their objectives, and making them look like they’re out to get everybody.</w:t>
                  </w:r>
                </w:p>
              </w:txbxContent>
            </v:textbox>
          </v:shape>
        </w:pict>
      </w: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Default="00183E75" w:rsidP="005E6871">
      <w:pPr>
        <w:spacing w:after="0" w:line="240" w:lineRule="auto"/>
        <w:rPr>
          <w:rFonts w:ascii="Times New Roman" w:hAnsi="Times New Roman" w:cs="Times New Roman"/>
          <w:b/>
          <w:bCs/>
        </w:rPr>
      </w:pPr>
    </w:p>
    <w:p w:rsidR="00183E75" w:rsidRPr="005E6871" w:rsidRDefault="00183E75" w:rsidP="005E6871">
      <w:pPr>
        <w:spacing w:after="0" w:line="240" w:lineRule="auto"/>
        <w:rPr>
          <w:rFonts w:ascii="Times New Roman" w:hAnsi="Times New Roman" w:cs="Times New Roman"/>
          <w:b/>
          <w:bCs/>
        </w:rPr>
      </w:pPr>
      <w:r w:rsidRPr="001F5CB3">
        <w:rPr>
          <w:rFonts w:ascii="Times New Roman" w:hAnsi="Times New Roman" w:cs="Times New Roman"/>
          <w:b/>
          <w:bCs/>
        </w:rPr>
        <w:t>Section 4 Controls</w:t>
      </w:r>
      <w:r>
        <w:rPr>
          <w:rFonts w:ascii="Times New Roman" w:hAnsi="Times New Roman" w:cs="Times New Roman"/>
          <w:b/>
          <w:bCs/>
        </w:rPr>
        <w:t>.</w:t>
      </w: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rPr>
        <w:t>WASD - Move</w:t>
      </w:r>
    </w:p>
    <w:p w:rsidR="00183E75" w:rsidRDefault="00183E75" w:rsidP="007C251C">
      <w:pPr>
        <w:spacing w:after="0" w:line="240" w:lineRule="auto"/>
        <w:rPr>
          <w:rFonts w:ascii="Times New Roman" w:hAnsi="Times New Roman" w:cs="Times New Roman"/>
        </w:rPr>
      </w:pPr>
      <w:r w:rsidRPr="001F5CB3">
        <w:rPr>
          <w:rFonts w:ascii="Times New Roman" w:hAnsi="Times New Roman" w:cs="Times New Roman"/>
        </w:rPr>
        <w:t>Mouse click</w:t>
      </w:r>
      <w:r>
        <w:rPr>
          <w:rFonts w:ascii="Times New Roman" w:hAnsi="Times New Roman" w:cs="Times New Roman"/>
        </w:rPr>
        <w:t>/Ctrl</w:t>
      </w:r>
      <w:r w:rsidRPr="001F5CB3">
        <w:rPr>
          <w:rFonts w:ascii="Times New Roman" w:hAnsi="Times New Roman" w:cs="Times New Roman"/>
        </w:rPr>
        <w:t xml:space="preserve"> </w:t>
      </w:r>
      <w:r>
        <w:rPr>
          <w:rFonts w:ascii="Times New Roman" w:hAnsi="Times New Roman" w:cs="Times New Roman"/>
        </w:rPr>
        <w:t>–</w:t>
      </w:r>
      <w:r w:rsidRPr="001F5CB3">
        <w:rPr>
          <w:rFonts w:ascii="Times New Roman" w:hAnsi="Times New Roman" w:cs="Times New Roman"/>
        </w:rPr>
        <w:t xml:space="preserve"> Attack</w:t>
      </w:r>
    </w:p>
    <w:p w:rsidR="00183E75" w:rsidRPr="001F5CB3" w:rsidRDefault="00183E75" w:rsidP="007C251C">
      <w:pPr>
        <w:spacing w:after="0" w:line="240" w:lineRule="auto"/>
        <w:rPr>
          <w:rFonts w:ascii="Times New Roman" w:hAnsi="Times New Roman" w:cs="Times New Roman"/>
        </w:rPr>
      </w:pPr>
      <w:r>
        <w:rPr>
          <w:rFonts w:ascii="Times New Roman" w:hAnsi="Times New Roman" w:cs="Times New Roman"/>
        </w:rPr>
        <w:t xml:space="preserve">Mouse – Camera </w:t>
      </w:r>
    </w:p>
    <w:p w:rsidR="00183E75" w:rsidRPr="001F5CB3" w:rsidRDefault="00183E75" w:rsidP="007C251C">
      <w:pPr>
        <w:spacing w:after="0" w:line="240" w:lineRule="auto"/>
        <w:rPr>
          <w:rFonts w:ascii="Times New Roman" w:hAnsi="Times New Roman" w:cs="Times New Roman"/>
        </w:rPr>
      </w:pPr>
      <w:r w:rsidRPr="001F5CB3">
        <w:rPr>
          <w:rFonts w:ascii="Times New Roman" w:hAnsi="Times New Roman" w:cs="Times New Roman"/>
        </w:rPr>
        <w:t>Escape – Pause</w:t>
      </w:r>
    </w:p>
    <w:p w:rsidR="00183E75" w:rsidRDefault="00183E75" w:rsidP="005E6871">
      <w:pPr>
        <w:spacing w:after="0" w:line="240" w:lineRule="auto"/>
        <w:rPr>
          <w:rFonts w:ascii="Times New Roman" w:hAnsi="Times New Roman" w:cs="Times New Roman"/>
        </w:rPr>
      </w:pPr>
      <w:r w:rsidRPr="001F5CB3">
        <w:rPr>
          <w:rFonts w:ascii="Times New Roman" w:hAnsi="Times New Roman" w:cs="Times New Roman"/>
        </w:rPr>
        <w:t>M – Mute audio</w:t>
      </w:r>
    </w:p>
    <w:p w:rsidR="00183E75" w:rsidRPr="001F5CB3" w:rsidRDefault="00183E75" w:rsidP="005E6871">
      <w:pPr>
        <w:spacing w:after="0" w:line="240" w:lineRule="auto"/>
        <w:rPr>
          <w:rFonts w:ascii="Times New Roman" w:hAnsi="Times New Roman" w:cs="Times New Roman"/>
        </w:rPr>
      </w:pPr>
      <w:r>
        <w:rPr>
          <w:rFonts w:ascii="Times New Roman" w:hAnsi="Times New Roman" w:cs="Times New Roman"/>
        </w:rPr>
        <w:t>Mouse Wheel – Increase/decrease mouse sensitivity</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b/>
          <w:bCs/>
        </w:rPr>
      </w:pPr>
      <w:r>
        <w:rPr>
          <w:rFonts w:ascii="Times New Roman" w:hAnsi="Times New Roman" w:cs="Times New Roman"/>
          <w:b/>
          <w:bCs/>
        </w:rPr>
        <w:t>Section 5</w:t>
      </w:r>
      <w:r w:rsidRPr="001F5CB3">
        <w:rPr>
          <w:rFonts w:ascii="Times New Roman" w:hAnsi="Times New Roman" w:cs="Times New Roman"/>
          <w:b/>
          <w:bCs/>
        </w:rPr>
        <w:t xml:space="preserve"> Credits</w:t>
      </w:r>
      <w:r>
        <w:rPr>
          <w:rFonts w:ascii="Times New Roman" w:hAnsi="Times New Roman" w:cs="Times New Roman"/>
          <w:b/>
          <w:bCs/>
        </w:rPr>
        <w:t>.</w:t>
      </w:r>
    </w:p>
    <w:p w:rsidR="00183E75" w:rsidRPr="001F5CB3" w:rsidRDefault="00183E75" w:rsidP="005E6871">
      <w:pPr>
        <w:spacing w:after="0" w:line="240" w:lineRule="auto"/>
        <w:rPr>
          <w:rFonts w:ascii="Times New Roman" w:hAnsi="Times New Roman" w:cs="Times New Roman"/>
        </w:rPr>
      </w:pPr>
      <w:r>
        <w:rPr>
          <w:rFonts w:ascii="Times New Roman" w:hAnsi="Times New Roman" w:cs="Times New Roman"/>
        </w:rPr>
        <w:t>All a</w:t>
      </w:r>
      <w:r w:rsidRPr="001F5CB3">
        <w:rPr>
          <w:rFonts w:ascii="Times New Roman" w:hAnsi="Times New Roman" w:cs="Times New Roman"/>
        </w:rPr>
        <w:t xml:space="preserve">rt, </w:t>
      </w:r>
      <w:r>
        <w:rPr>
          <w:rFonts w:ascii="Times New Roman" w:hAnsi="Times New Roman" w:cs="Times New Roman"/>
        </w:rPr>
        <w:t>design, scripts, m</w:t>
      </w:r>
      <w:r w:rsidRPr="001F5CB3">
        <w:rPr>
          <w:rFonts w:ascii="Times New Roman" w:hAnsi="Times New Roman" w:cs="Times New Roman"/>
        </w:rPr>
        <w:t>usic</w:t>
      </w:r>
      <w:r>
        <w:rPr>
          <w:rFonts w:ascii="Times New Roman" w:hAnsi="Times New Roman" w:cs="Times New Roman"/>
        </w:rPr>
        <w:t>, and other assets</w:t>
      </w:r>
      <w:r w:rsidRPr="001F5CB3">
        <w:rPr>
          <w:rFonts w:ascii="Times New Roman" w:hAnsi="Times New Roman" w:cs="Times New Roman"/>
        </w:rPr>
        <w:t xml:space="preserve"> by: </w:t>
      </w:r>
      <w:r>
        <w:rPr>
          <w:rFonts w:ascii="Times New Roman" w:hAnsi="Times New Roman" w:cs="Times New Roman"/>
        </w:rPr>
        <w:t>Musical_Daredevil</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rPr>
        <w:t>Enemy AI based on the “SeekSteer” program by: Matthew Hughes, rewritten by Pier Shaw for the Unify Community Wiki</w:t>
      </w:r>
    </w:p>
    <w:p w:rsidR="00183E75" w:rsidRPr="001F5CB3" w:rsidRDefault="00183E75" w:rsidP="005E6871">
      <w:pPr>
        <w:spacing w:after="0" w:line="240" w:lineRule="auto"/>
        <w:rPr>
          <w:rFonts w:ascii="Times New Roman" w:hAnsi="Times New Roman" w:cs="Times New Roman"/>
        </w:rPr>
      </w:pPr>
    </w:p>
    <w:p w:rsidR="00183E75" w:rsidRPr="001F5CB3" w:rsidRDefault="00183E75" w:rsidP="005E6871">
      <w:pPr>
        <w:spacing w:after="0" w:line="240" w:lineRule="auto"/>
        <w:rPr>
          <w:rFonts w:ascii="Times New Roman" w:hAnsi="Times New Roman" w:cs="Times New Roman"/>
        </w:rPr>
      </w:pPr>
      <w:r w:rsidRPr="001F5CB3">
        <w:rPr>
          <w:rFonts w:ascii="Times New Roman" w:hAnsi="Times New Roman" w:cs="Times New Roman"/>
        </w:rPr>
        <w:t>Character Models based on the “3</w:t>
      </w:r>
      <w:r w:rsidRPr="001F5CB3">
        <w:rPr>
          <w:rFonts w:ascii="Times New Roman" w:hAnsi="Times New Roman" w:cs="Times New Roman"/>
          <w:vertAlign w:val="superscript"/>
        </w:rPr>
        <w:t>rd</w:t>
      </w:r>
      <w:r w:rsidRPr="001F5CB3">
        <w:rPr>
          <w:rFonts w:ascii="Times New Roman" w:hAnsi="Times New Roman" w:cs="Times New Roman"/>
        </w:rPr>
        <w:t xml:space="preserve"> person controller” model by the Unity development team.</w:t>
      </w:r>
    </w:p>
    <w:sectPr w:rsidR="00183E75" w:rsidRPr="001F5CB3" w:rsidSect="00ED5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25E"/>
    <w:rsid w:val="00064FFF"/>
    <w:rsid w:val="000F5C53"/>
    <w:rsid w:val="00183E75"/>
    <w:rsid w:val="001A3019"/>
    <w:rsid w:val="001F5CB3"/>
    <w:rsid w:val="00272D0B"/>
    <w:rsid w:val="002C64AC"/>
    <w:rsid w:val="003361B8"/>
    <w:rsid w:val="0034125E"/>
    <w:rsid w:val="004106FB"/>
    <w:rsid w:val="00462B83"/>
    <w:rsid w:val="004C730A"/>
    <w:rsid w:val="005A3D6F"/>
    <w:rsid w:val="005E6871"/>
    <w:rsid w:val="005E7CAB"/>
    <w:rsid w:val="006362F5"/>
    <w:rsid w:val="006B2267"/>
    <w:rsid w:val="006C1857"/>
    <w:rsid w:val="006E0931"/>
    <w:rsid w:val="007762BE"/>
    <w:rsid w:val="00784A08"/>
    <w:rsid w:val="007B357B"/>
    <w:rsid w:val="007C251C"/>
    <w:rsid w:val="00800491"/>
    <w:rsid w:val="009A25F2"/>
    <w:rsid w:val="009A40D3"/>
    <w:rsid w:val="00A52D6C"/>
    <w:rsid w:val="00AF2D98"/>
    <w:rsid w:val="00B31D58"/>
    <w:rsid w:val="00B42F06"/>
    <w:rsid w:val="00BA3EE0"/>
    <w:rsid w:val="00D242C1"/>
    <w:rsid w:val="00ED5454"/>
    <w:rsid w:val="00F155D1"/>
    <w:rsid w:val="00FF1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5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2</Pages>
  <Words>248</Words>
  <Characters>1416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T3h Dubs</dc:creator>
  <cp:keywords/>
  <dc:description/>
  <cp:lastModifiedBy>Dave</cp:lastModifiedBy>
  <cp:revision>13</cp:revision>
  <dcterms:created xsi:type="dcterms:W3CDTF">2011-07-31T23:02:00Z</dcterms:created>
  <dcterms:modified xsi:type="dcterms:W3CDTF">2012-05-08T21:25:00Z</dcterms:modified>
</cp:coreProperties>
</file>